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92" w:rsidRDefault="00814A0D" w:rsidP="00A03FA1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5.35pt;margin-top:-10.3pt;width:47.5pt;height:57.85pt;z-index:251658240;mso-wrap-distance-left:9.05pt;mso-wrap-distance-right:9.05pt" filled="t">
            <v:fill r:id="rId4" o:title="" color2="black" type="frame"/>
            <v:imagedata r:id="rId5" o:title=""/>
            <w10:wrap type="square" side="right"/>
          </v:shape>
          <o:OLEObject Type="Embed" ProgID="PBrush" ShapeID="_x0000_s1026" DrawAspect="Content" ObjectID="_1576661551" r:id="rId6"/>
        </w:pict>
      </w:r>
    </w:p>
    <w:p w:rsidR="00E90092" w:rsidRDefault="00E90092" w:rsidP="00A03FA1">
      <w:pPr>
        <w:jc w:val="center"/>
        <w:rPr>
          <w:b/>
        </w:rPr>
      </w:pPr>
    </w:p>
    <w:p w:rsidR="00E90092" w:rsidRDefault="00E90092" w:rsidP="00A03FA1">
      <w:pPr>
        <w:jc w:val="center"/>
        <w:rPr>
          <w:b/>
        </w:rPr>
      </w:pPr>
    </w:p>
    <w:p w:rsidR="00E90092" w:rsidRDefault="00E90092" w:rsidP="00A03FA1">
      <w:pPr>
        <w:jc w:val="center"/>
        <w:rPr>
          <w:b/>
        </w:rPr>
      </w:pPr>
    </w:p>
    <w:p w:rsidR="00A03FA1" w:rsidRPr="00A03FA1" w:rsidRDefault="00A03FA1" w:rsidP="00A03FA1">
      <w:pPr>
        <w:jc w:val="center"/>
        <w:rPr>
          <w:b/>
        </w:rPr>
      </w:pPr>
      <w:r w:rsidRPr="00A03FA1">
        <w:rPr>
          <w:b/>
        </w:rPr>
        <w:t>UNIVERSIDADE FEDERAL DO PARÁ - UFPA</w:t>
      </w:r>
    </w:p>
    <w:p w:rsidR="00A03FA1" w:rsidRPr="00A03FA1" w:rsidRDefault="00A03FA1" w:rsidP="00A03FA1">
      <w:pPr>
        <w:jc w:val="center"/>
        <w:rPr>
          <w:b/>
        </w:rPr>
      </w:pPr>
      <w:r w:rsidRPr="00A03FA1">
        <w:rPr>
          <w:b/>
        </w:rPr>
        <w:t>NÚCLEO DE MEIO AMBIENTE - NUMA</w:t>
      </w:r>
    </w:p>
    <w:p w:rsidR="00A03FA1" w:rsidRPr="00A03FA1" w:rsidRDefault="00A03FA1" w:rsidP="00A03FA1">
      <w:pPr>
        <w:jc w:val="center"/>
        <w:rPr>
          <w:b/>
        </w:rPr>
      </w:pPr>
      <w:r w:rsidRPr="00A03FA1">
        <w:rPr>
          <w:b/>
        </w:rPr>
        <w:t>PROGRAMA DE FORMAÇÃO INTERDISCIPLINAR EM MEIO AMBIENTE – PROFIMA</w:t>
      </w:r>
    </w:p>
    <w:p w:rsidR="00A03FA1" w:rsidRPr="00A03FA1" w:rsidRDefault="00A03FA1" w:rsidP="00A80793">
      <w:pPr>
        <w:jc w:val="center"/>
        <w:rPr>
          <w:b/>
        </w:rPr>
      </w:pPr>
    </w:p>
    <w:p w:rsidR="00A80793" w:rsidRPr="00A03FA1" w:rsidRDefault="00A80793" w:rsidP="00A80793">
      <w:pPr>
        <w:jc w:val="center"/>
        <w:rPr>
          <w:b/>
        </w:rPr>
      </w:pPr>
      <w:r w:rsidRPr="00A03FA1">
        <w:rPr>
          <w:b/>
        </w:rPr>
        <w:t>CURSO DE ESPECIALIZAÇÃO EM GESTÃO DE CIDADES E SUSTENTABILIDADE</w:t>
      </w:r>
      <w:r w:rsidR="006B59FF" w:rsidRPr="00A03FA1">
        <w:rPr>
          <w:b/>
        </w:rPr>
        <w:t xml:space="preserve"> – PROFIMA XLVIII</w:t>
      </w:r>
    </w:p>
    <w:p w:rsidR="00A80793" w:rsidRPr="00A03FA1" w:rsidRDefault="00A80793"/>
    <w:tbl>
      <w:tblPr>
        <w:tblStyle w:val="SombreamentoMdio1-nfase5"/>
        <w:tblW w:w="13424" w:type="dxa"/>
        <w:tblLook w:val="01E0"/>
      </w:tblPr>
      <w:tblGrid>
        <w:gridCol w:w="456"/>
        <w:gridCol w:w="6031"/>
        <w:gridCol w:w="1214"/>
        <w:gridCol w:w="3171"/>
        <w:gridCol w:w="2552"/>
      </w:tblGrid>
      <w:tr w:rsidR="00772111" w:rsidRPr="00A03FA1" w:rsidTr="006C3FEB">
        <w:trPr>
          <w:cnfStyle w:val="100000000000"/>
        </w:trPr>
        <w:tc>
          <w:tcPr>
            <w:cnfStyle w:val="001000000000"/>
            <w:tcW w:w="456" w:type="dxa"/>
          </w:tcPr>
          <w:p w:rsidR="00772111" w:rsidRPr="00A03FA1" w:rsidRDefault="00772111" w:rsidP="007A2337">
            <w:pPr>
              <w:tabs>
                <w:tab w:val="center" w:pos="1926"/>
              </w:tabs>
              <w:jc w:val="center"/>
              <w:rPr>
                <w:b w:val="0"/>
              </w:rPr>
            </w:pPr>
          </w:p>
        </w:tc>
        <w:tc>
          <w:tcPr>
            <w:cnfStyle w:val="000010000000"/>
            <w:tcW w:w="6031" w:type="dxa"/>
          </w:tcPr>
          <w:p w:rsidR="00772111" w:rsidRPr="00A03FA1" w:rsidRDefault="00772111" w:rsidP="007A2337">
            <w:pPr>
              <w:tabs>
                <w:tab w:val="center" w:pos="1926"/>
              </w:tabs>
              <w:jc w:val="center"/>
              <w:rPr>
                <w:b w:val="0"/>
              </w:rPr>
            </w:pPr>
            <w:r w:rsidRPr="00A03FA1">
              <w:t>Disciplinas</w:t>
            </w:r>
          </w:p>
        </w:tc>
        <w:tc>
          <w:tcPr>
            <w:tcW w:w="1214" w:type="dxa"/>
          </w:tcPr>
          <w:p w:rsidR="00772111" w:rsidRPr="00A03FA1" w:rsidRDefault="00772111" w:rsidP="007A2337">
            <w:pPr>
              <w:jc w:val="center"/>
              <w:cnfStyle w:val="100000000000"/>
              <w:rPr>
                <w:b w:val="0"/>
              </w:rPr>
            </w:pPr>
            <w:r w:rsidRPr="00A03FA1">
              <w:t>Carga Horária</w:t>
            </w:r>
          </w:p>
        </w:tc>
        <w:tc>
          <w:tcPr>
            <w:cnfStyle w:val="000010000000"/>
            <w:tcW w:w="3171" w:type="dxa"/>
          </w:tcPr>
          <w:p w:rsidR="00772111" w:rsidRPr="00A03FA1" w:rsidRDefault="00772111" w:rsidP="007A2337">
            <w:pPr>
              <w:jc w:val="center"/>
              <w:rPr>
                <w:b w:val="0"/>
              </w:rPr>
            </w:pPr>
            <w:r w:rsidRPr="00A03FA1">
              <w:t>Professores</w:t>
            </w:r>
          </w:p>
        </w:tc>
        <w:tc>
          <w:tcPr>
            <w:cnfStyle w:val="000100000000"/>
            <w:tcW w:w="2552" w:type="dxa"/>
          </w:tcPr>
          <w:p w:rsidR="00772111" w:rsidRPr="00A03FA1" w:rsidRDefault="005514D6" w:rsidP="007A2337">
            <w:pPr>
              <w:jc w:val="center"/>
              <w:rPr>
                <w:b w:val="0"/>
              </w:rPr>
            </w:pPr>
            <w:r w:rsidRPr="00A03FA1">
              <w:t>Período</w:t>
            </w:r>
            <w:r w:rsidR="004C30FA">
              <w:t xml:space="preserve"> Previsto</w:t>
            </w:r>
          </w:p>
        </w:tc>
      </w:tr>
      <w:tr w:rsidR="00772111" w:rsidRPr="00A03FA1" w:rsidTr="006C3FEB">
        <w:trPr>
          <w:cnfStyle w:val="000000100000"/>
        </w:trPr>
        <w:tc>
          <w:tcPr>
            <w:cnfStyle w:val="001000000000"/>
            <w:tcW w:w="456" w:type="dxa"/>
          </w:tcPr>
          <w:p w:rsidR="00772111" w:rsidRPr="00A03FA1" w:rsidRDefault="00772111" w:rsidP="007A2337"/>
        </w:tc>
        <w:tc>
          <w:tcPr>
            <w:cnfStyle w:val="000010000000"/>
            <w:tcW w:w="6031" w:type="dxa"/>
          </w:tcPr>
          <w:p w:rsidR="00772111" w:rsidRPr="00A03FA1" w:rsidRDefault="00772111" w:rsidP="007A2337">
            <w:pPr>
              <w:rPr>
                <w:b/>
              </w:rPr>
            </w:pPr>
            <w:r w:rsidRPr="00A03FA1">
              <w:rPr>
                <w:b/>
              </w:rPr>
              <w:t>Módulo 1: Arcabouço Teórico-Conceitual</w:t>
            </w:r>
          </w:p>
        </w:tc>
        <w:tc>
          <w:tcPr>
            <w:tcW w:w="1214" w:type="dxa"/>
          </w:tcPr>
          <w:p w:rsidR="00772111" w:rsidRPr="00A03FA1" w:rsidRDefault="00772111" w:rsidP="007A2337">
            <w:pPr>
              <w:jc w:val="center"/>
              <w:cnfStyle w:val="000000100000"/>
            </w:pPr>
          </w:p>
        </w:tc>
        <w:tc>
          <w:tcPr>
            <w:cnfStyle w:val="000010000000"/>
            <w:tcW w:w="3171" w:type="dxa"/>
          </w:tcPr>
          <w:p w:rsidR="00772111" w:rsidRPr="00A03FA1" w:rsidRDefault="00772111" w:rsidP="007A2337"/>
        </w:tc>
        <w:tc>
          <w:tcPr>
            <w:cnfStyle w:val="000100000000"/>
            <w:tcW w:w="2552" w:type="dxa"/>
          </w:tcPr>
          <w:p w:rsidR="00772111" w:rsidRPr="00A03FA1" w:rsidRDefault="00772111" w:rsidP="007A2337"/>
        </w:tc>
      </w:tr>
      <w:tr w:rsidR="00772111" w:rsidRPr="00A03FA1" w:rsidTr="006C3FEB">
        <w:trPr>
          <w:cnfStyle w:val="000000010000"/>
        </w:trPr>
        <w:tc>
          <w:tcPr>
            <w:cnfStyle w:val="001000000000"/>
            <w:tcW w:w="456" w:type="dxa"/>
          </w:tcPr>
          <w:p w:rsidR="00772111" w:rsidRPr="00A03FA1" w:rsidRDefault="00772111" w:rsidP="007A2337">
            <w:r w:rsidRPr="00A03FA1">
              <w:t>1</w:t>
            </w:r>
          </w:p>
        </w:tc>
        <w:tc>
          <w:tcPr>
            <w:cnfStyle w:val="000010000000"/>
            <w:tcW w:w="6031" w:type="dxa"/>
          </w:tcPr>
          <w:p w:rsidR="00772111" w:rsidRPr="00A03FA1" w:rsidRDefault="00772111" w:rsidP="007A2337">
            <w:r w:rsidRPr="00A03FA1">
              <w:t xml:space="preserve">Desenvolvimento Sustentável e Cidades </w:t>
            </w:r>
          </w:p>
        </w:tc>
        <w:tc>
          <w:tcPr>
            <w:tcW w:w="1214" w:type="dxa"/>
          </w:tcPr>
          <w:p w:rsidR="00772111" w:rsidRPr="00A03FA1" w:rsidRDefault="00772111" w:rsidP="007A2337">
            <w:pPr>
              <w:jc w:val="center"/>
              <w:cnfStyle w:val="000000010000"/>
            </w:pPr>
            <w:r w:rsidRPr="00A03FA1">
              <w:t>30</w:t>
            </w:r>
          </w:p>
        </w:tc>
        <w:tc>
          <w:tcPr>
            <w:cnfStyle w:val="000010000000"/>
            <w:tcW w:w="3171" w:type="dxa"/>
          </w:tcPr>
          <w:p w:rsidR="00772111" w:rsidRPr="00A03FA1" w:rsidRDefault="00772111" w:rsidP="007A2337">
            <w:r w:rsidRPr="00A03FA1">
              <w:t xml:space="preserve">Dr. Norbert </w:t>
            </w:r>
            <w:proofErr w:type="spellStart"/>
            <w:r w:rsidRPr="00A03FA1">
              <w:t>Fenzl</w:t>
            </w:r>
            <w:proofErr w:type="spellEnd"/>
            <w:r w:rsidRPr="00A03FA1">
              <w:t xml:space="preserve">  </w:t>
            </w:r>
          </w:p>
        </w:tc>
        <w:tc>
          <w:tcPr>
            <w:cnfStyle w:val="000100000000"/>
            <w:tcW w:w="2552" w:type="dxa"/>
          </w:tcPr>
          <w:p w:rsidR="00772111" w:rsidRPr="00A03FA1" w:rsidRDefault="00635ED7" w:rsidP="00A65DD2">
            <w:pPr>
              <w:jc w:val="center"/>
            </w:pPr>
            <w:r>
              <w:t>1</w:t>
            </w:r>
            <w:r w:rsidR="00A65DD2">
              <w:t xml:space="preserve">2 </w:t>
            </w:r>
            <w:r w:rsidR="007A2337" w:rsidRPr="00A03FA1">
              <w:t xml:space="preserve">a </w:t>
            </w:r>
            <w:r w:rsidR="00A65DD2">
              <w:t>19</w:t>
            </w:r>
            <w:r w:rsidR="007A2337" w:rsidRPr="00A03FA1">
              <w:t>/</w:t>
            </w:r>
            <w:r w:rsidR="00A65DD2">
              <w:t>03</w:t>
            </w:r>
            <w:r w:rsidR="007A2337" w:rsidRPr="00A03FA1">
              <w:t>/201</w:t>
            </w:r>
            <w:r w:rsidR="00A65DD2">
              <w:t>8</w:t>
            </w:r>
          </w:p>
        </w:tc>
      </w:tr>
      <w:tr w:rsidR="00772111" w:rsidRPr="00A03FA1" w:rsidTr="006C3FEB">
        <w:trPr>
          <w:cnfStyle w:val="000000100000"/>
        </w:trPr>
        <w:tc>
          <w:tcPr>
            <w:cnfStyle w:val="001000000000"/>
            <w:tcW w:w="456" w:type="dxa"/>
          </w:tcPr>
          <w:p w:rsidR="00772111" w:rsidRPr="00A03FA1" w:rsidRDefault="00772111" w:rsidP="007A2337">
            <w:r w:rsidRPr="00A03FA1">
              <w:t>2</w:t>
            </w:r>
          </w:p>
        </w:tc>
        <w:tc>
          <w:tcPr>
            <w:cnfStyle w:val="000010000000"/>
            <w:tcW w:w="6031" w:type="dxa"/>
          </w:tcPr>
          <w:p w:rsidR="00772111" w:rsidRPr="00A03FA1" w:rsidRDefault="00772111" w:rsidP="007A2337">
            <w:r w:rsidRPr="00A03FA1">
              <w:t>Projetos de Desenvolvimento, Contradições Sociais e (re)configuração das Cidades</w:t>
            </w:r>
          </w:p>
        </w:tc>
        <w:tc>
          <w:tcPr>
            <w:tcW w:w="1214" w:type="dxa"/>
          </w:tcPr>
          <w:p w:rsidR="00772111" w:rsidRPr="00A03FA1" w:rsidRDefault="00772111" w:rsidP="007A2337">
            <w:pPr>
              <w:jc w:val="center"/>
              <w:cnfStyle w:val="000000100000"/>
            </w:pPr>
            <w:r w:rsidRPr="00A03FA1">
              <w:t>30</w:t>
            </w:r>
          </w:p>
        </w:tc>
        <w:tc>
          <w:tcPr>
            <w:cnfStyle w:val="000010000000"/>
            <w:tcW w:w="3171" w:type="dxa"/>
          </w:tcPr>
          <w:p w:rsidR="00772111" w:rsidRPr="00A03FA1" w:rsidRDefault="00772111" w:rsidP="007A2337">
            <w:r w:rsidRPr="00A03FA1">
              <w:t xml:space="preserve">Dr. André Farias </w:t>
            </w:r>
          </w:p>
        </w:tc>
        <w:tc>
          <w:tcPr>
            <w:cnfStyle w:val="000100000000"/>
            <w:tcW w:w="2552" w:type="dxa"/>
          </w:tcPr>
          <w:p w:rsidR="00772111" w:rsidRPr="00A03FA1" w:rsidRDefault="00A65DD2" w:rsidP="00A65DD2">
            <w:pPr>
              <w:jc w:val="center"/>
            </w:pPr>
            <w:r>
              <w:t>02</w:t>
            </w:r>
            <w:r w:rsidR="00B13DF7" w:rsidRPr="00A03FA1">
              <w:t xml:space="preserve"> a </w:t>
            </w:r>
            <w:r>
              <w:t>09</w:t>
            </w:r>
            <w:r w:rsidR="00B13DF7" w:rsidRPr="00A03FA1">
              <w:t>/</w:t>
            </w:r>
            <w:r>
              <w:t>04</w:t>
            </w:r>
            <w:r w:rsidR="00B13DF7" w:rsidRPr="00A03FA1">
              <w:t>/201</w:t>
            </w:r>
            <w:r>
              <w:t>8</w:t>
            </w:r>
          </w:p>
        </w:tc>
      </w:tr>
      <w:tr w:rsidR="00772111" w:rsidRPr="00A03FA1" w:rsidTr="006C3FEB">
        <w:trPr>
          <w:cnfStyle w:val="000000010000"/>
        </w:trPr>
        <w:tc>
          <w:tcPr>
            <w:cnfStyle w:val="001000000000"/>
            <w:tcW w:w="456" w:type="dxa"/>
          </w:tcPr>
          <w:p w:rsidR="00772111" w:rsidRPr="00A03FA1" w:rsidRDefault="00772111" w:rsidP="007A2337">
            <w:r w:rsidRPr="00A03FA1">
              <w:t>3</w:t>
            </w:r>
          </w:p>
        </w:tc>
        <w:tc>
          <w:tcPr>
            <w:cnfStyle w:val="000010000000"/>
            <w:tcW w:w="6031" w:type="dxa"/>
          </w:tcPr>
          <w:p w:rsidR="00772111" w:rsidRPr="00A03FA1" w:rsidRDefault="00772111" w:rsidP="007A2337">
            <w:r w:rsidRPr="00A03FA1">
              <w:t xml:space="preserve">Relações entre os Espaços Urbano e Rural </w:t>
            </w:r>
          </w:p>
        </w:tc>
        <w:tc>
          <w:tcPr>
            <w:tcW w:w="1214" w:type="dxa"/>
          </w:tcPr>
          <w:p w:rsidR="00772111" w:rsidRPr="00A03FA1" w:rsidRDefault="00772111" w:rsidP="007A2337">
            <w:pPr>
              <w:jc w:val="center"/>
              <w:cnfStyle w:val="000000010000"/>
            </w:pPr>
            <w:r w:rsidRPr="00A03FA1">
              <w:t>30</w:t>
            </w:r>
          </w:p>
        </w:tc>
        <w:tc>
          <w:tcPr>
            <w:cnfStyle w:val="000010000000"/>
            <w:tcW w:w="3171" w:type="dxa"/>
          </w:tcPr>
          <w:p w:rsidR="00772111" w:rsidRPr="00A03FA1" w:rsidRDefault="00772111" w:rsidP="006B59FF">
            <w:r w:rsidRPr="00A03FA1">
              <w:t>Dr. Otávio do Canto</w:t>
            </w:r>
          </w:p>
        </w:tc>
        <w:tc>
          <w:tcPr>
            <w:cnfStyle w:val="000100000000"/>
            <w:tcW w:w="2552" w:type="dxa"/>
          </w:tcPr>
          <w:p w:rsidR="00772111" w:rsidRPr="00A03FA1" w:rsidRDefault="001F452A" w:rsidP="001F452A">
            <w:pPr>
              <w:jc w:val="center"/>
            </w:pPr>
            <w:r>
              <w:t>23</w:t>
            </w:r>
            <w:r w:rsidR="006E058B" w:rsidRPr="00A03FA1">
              <w:t xml:space="preserve"> a 3</w:t>
            </w:r>
            <w:r>
              <w:t>0</w:t>
            </w:r>
            <w:r w:rsidR="006E058B" w:rsidRPr="00A03FA1">
              <w:t>/</w:t>
            </w:r>
            <w:r>
              <w:t>04</w:t>
            </w:r>
            <w:r w:rsidR="006E058B" w:rsidRPr="00A03FA1">
              <w:t>/201</w:t>
            </w:r>
            <w:r>
              <w:t>8</w:t>
            </w:r>
          </w:p>
        </w:tc>
      </w:tr>
      <w:tr w:rsidR="00772111" w:rsidRPr="00A03FA1" w:rsidTr="006C3FEB">
        <w:trPr>
          <w:cnfStyle w:val="000000100000"/>
        </w:trPr>
        <w:tc>
          <w:tcPr>
            <w:cnfStyle w:val="001000000000"/>
            <w:tcW w:w="456" w:type="dxa"/>
          </w:tcPr>
          <w:p w:rsidR="00772111" w:rsidRPr="00A03FA1" w:rsidRDefault="00772111" w:rsidP="007A2337">
            <w:r w:rsidRPr="00A03FA1">
              <w:t>4</w:t>
            </w:r>
          </w:p>
        </w:tc>
        <w:tc>
          <w:tcPr>
            <w:cnfStyle w:val="000010000000"/>
            <w:tcW w:w="6031" w:type="dxa"/>
          </w:tcPr>
          <w:p w:rsidR="00772111" w:rsidRPr="00A03FA1" w:rsidRDefault="00772111" w:rsidP="007A2337">
            <w:r w:rsidRPr="00A03FA1">
              <w:t>Cidades e Metrópoles Sustentáveis</w:t>
            </w:r>
          </w:p>
        </w:tc>
        <w:tc>
          <w:tcPr>
            <w:tcW w:w="1214" w:type="dxa"/>
          </w:tcPr>
          <w:p w:rsidR="00772111" w:rsidRPr="00A03FA1" w:rsidRDefault="00772111" w:rsidP="007A2337">
            <w:pPr>
              <w:jc w:val="center"/>
              <w:cnfStyle w:val="000000100000"/>
            </w:pPr>
            <w:r w:rsidRPr="00A03FA1">
              <w:t>30</w:t>
            </w:r>
          </w:p>
        </w:tc>
        <w:tc>
          <w:tcPr>
            <w:cnfStyle w:val="000010000000"/>
            <w:tcW w:w="3171" w:type="dxa"/>
          </w:tcPr>
          <w:p w:rsidR="00772111" w:rsidRPr="00A03FA1" w:rsidRDefault="00772111" w:rsidP="007A2337">
            <w:r w:rsidRPr="00A03FA1">
              <w:t xml:space="preserve">Dr. Gilberto Rocha </w:t>
            </w:r>
          </w:p>
        </w:tc>
        <w:tc>
          <w:tcPr>
            <w:cnfStyle w:val="000100000000"/>
            <w:tcW w:w="2552" w:type="dxa"/>
          </w:tcPr>
          <w:p w:rsidR="00772111" w:rsidRPr="00A03FA1" w:rsidRDefault="001F452A" w:rsidP="001F452A">
            <w:pPr>
              <w:jc w:val="center"/>
            </w:pPr>
            <w:r>
              <w:t>14</w:t>
            </w:r>
            <w:r w:rsidR="006E058B" w:rsidRPr="00A03FA1">
              <w:t xml:space="preserve"> a </w:t>
            </w:r>
            <w:r>
              <w:t>21</w:t>
            </w:r>
            <w:r w:rsidR="006E058B" w:rsidRPr="00A03FA1">
              <w:t>/</w:t>
            </w:r>
            <w:r>
              <w:t>05</w:t>
            </w:r>
            <w:r w:rsidR="006E058B" w:rsidRPr="00A03FA1">
              <w:t>/201</w:t>
            </w:r>
            <w:r>
              <w:t>8</w:t>
            </w:r>
          </w:p>
        </w:tc>
      </w:tr>
      <w:tr w:rsidR="00772111" w:rsidRPr="00A03FA1" w:rsidTr="006C3FEB">
        <w:trPr>
          <w:cnfStyle w:val="000000010000"/>
        </w:trPr>
        <w:tc>
          <w:tcPr>
            <w:cnfStyle w:val="001000000000"/>
            <w:tcW w:w="456" w:type="dxa"/>
          </w:tcPr>
          <w:p w:rsidR="00772111" w:rsidRPr="00A03FA1" w:rsidRDefault="00772111" w:rsidP="007A2337"/>
        </w:tc>
        <w:tc>
          <w:tcPr>
            <w:cnfStyle w:val="000010000000"/>
            <w:tcW w:w="6031" w:type="dxa"/>
          </w:tcPr>
          <w:p w:rsidR="00772111" w:rsidRPr="00A03FA1" w:rsidRDefault="00772111" w:rsidP="007A2337"/>
        </w:tc>
        <w:tc>
          <w:tcPr>
            <w:tcW w:w="1214" w:type="dxa"/>
          </w:tcPr>
          <w:p w:rsidR="00772111" w:rsidRPr="00A03FA1" w:rsidRDefault="00772111" w:rsidP="007A2337">
            <w:pPr>
              <w:jc w:val="center"/>
              <w:cnfStyle w:val="000000010000"/>
            </w:pPr>
          </w:p>
        </w:tc>
        <w:tc>
          <w:tcPr>
            <w:cnfStyle w:val="000010000000"/>
            <w:tcW w:w="3171" w:type="dxa"/>
          </w:tcPr>
          <w:p w:rsidR="00772111" w:rsidRPr="00A03FA1" w:rsidRDefault="00772111" w:rsidP="007A2337"/>
        </w:tc>
        <w:tc>
          <w:tcPr>
            <w:cnfStyle w:val="000100000000"/>
            <w:tcW w:w="2552" w:type="dxa"/>
          </w:tcPr>
          <w:p w:rsidR="00772111" w:rsidRPr="00A03FA1" w:rsidRDefault="00772111" w:rsidP="009A6BC4">
            <w:pPr>
              <w:jc w:val="center"/>
            </w:pPr>
          </w:p>
        </w:tc>
      </w:tr>
      <w:tr w:rsidR="00772111" w:rsidRPr="00A03FA1" w:rsidTr="006C3FEB">
        <w:trPr>
          <w:cnfStyle w:val="000000100000"/>
        </w:trPr>
        <w:tc>
          <w:tcPr>
            <w:cnfStyle w:val="001000000000"/>
            <w:tcW w:w="456" w:type="dxa"/>
          </w:tcPr>
          <w:p w:rsidR="00772111" w:rsidRPr="00A03FA1" w:rsidRDefault="00772111" w:rsidP="007A2337"/>
        </w:tc>
        <w:tc>
          <w:tcPr>
            <w:cnfStyle w:val="000010000000"/>
            <w:tcW w:w="6031" w:type="dxa"/>
          </w:tcPr>
          <w:p w:rsidR="00772111" w:rsidRPr="00A03FA1" w:rsidRDefault="00772111" w:rsidP="007A2337">
            <w:pPr>
              <w:rPr>
                <w:b/>
              </w:rPr>
            </w:pPr>
            <w:r w:rsidRPr="00A03FA1">
              <w:rPr>
                <w:b/>
              </w:rPr>
              <w:t>Módulo 2: Política e Legislação Urbano-Ambiental</w:t>
            </w:r>
          </w:p>
        </w:tc>
        <w:tc>
          <w:tcPr>
            <w:tcW w:w="1214" w:type="dxa"/>
          </w:tcPr>
          <w:p w:rsidR="00772111" w:rsidRPr="00A03FA1" w:rsidRDefault="00772111" w:rsidP="007A2337">
            <w:pPr>
              <w:jc w:val="center"/>
              <w:cnfStyle w:val="000000100000"/>
            </w:pPr>
          </w:p>
        </w:tc>
        <w:tc>
          <w:tcPr>
            <w:cnfStyle w:val="000010000000"/>
            <w:tcW w:w="3171" w:type="dxa"/>
          </w:tcPr>
          <w:p w:rsidR="00772111" w:rsidRPr="00A03FA1" w:rsidRDefault="00772111" w:rsidP="007A2337"/>
        </w:tc>
        <w:tc>
          <w:tcPr>
            <w:cnfStyle w:val="000100000000"/>
            <w:tcW w:w="2552" w:type="dxa"/>
          </w:tcPr>
          <w:p w:rsidR="00772111" w:rsidRPr="00A03FA1" w:rsidRDefault="00772111" w:rsidP="009A6BC4">
            <w:pPr>
              <w:jc w:val="center"/>
            </w:pPr>
          </w:p>
        </w:tc>
      </w:tr>
      <w:tr w:rsidR="00772111" w:rsidRPr="00A03FA1" w:rsidTr="006C3FEB">
        <w:trPr>
          <w:cnfStyle w:val="000000010000"/>
        </w:trPr>
        <w:tc>
          <w:tcPr>
            <w:cnfStyle w:val="001000000000"/>
            <w:tcW w:w="456" w:type="dxa"/>
          </w:tcPr>
          <w:p w:rsidR="00772111" w:rsidRPr="00A03FA1" w:rsidRDefault="00772111" w:rsidP="007A2337">
            <w:r w:rsidRPr="00A03FA1">
              <w:t>5</w:t>
            </w:r>
          </w:p>
        </w:tc>
        <w:tc>
          <w:tcPr>
            <w:cnfStyle w:val="000010000000"/>
            <w:tcW w:w="6031" w:type="dxa"/>
          </w:tcPr>
          <w:p w:rsidR="00772111" w:rsidRPr="00A03FA1" w:rsidRDefault="00772111" w:rsidP="007A2337">
            <w:r w:rsidRPr="00A03FA1">
              <w:t>Legislação Urbana e das Cidades</w:t>
            </w:r>
          </w:p>
        </w:tc>
        <w:tc>
          <w:tcPr>
            <w:tcW w:w="1214" w:type="dxa"/>
          </w:tcPr>
          <w:p w:rsidR="00772111" w:rsidRPr="00A03FA1" w:rsidRDefault="00772111" w:rsidP="007A2337">
            <w:pPr>
              <w:jc w:val="center"/>
              <w:cnfStyle w:val="000000010000"/>
            </w:pPr>
            <w:r w:rsidRPr="00A03FA1">
              <w:t>30</w:t>
            </w:r>
          </w:p>
        </w:tc>
        <w:tc>
          <w:tcPr>
            <w:cnfStyle w:val="000010000000"/>
            <w:tcW w:w="3171" w:type="dxa"/>
          </w:tcPr>
          <w:p w:rsidR="00772111" w:rsidRPr="00A03FA1" w:rsidRDefault="00772111" w:rsidP="007A2337">
            <w:r w:rsidRPr="00A03FA1">
              <w:t xml:space="preserve">Dr. Rodolpho Bastos </w:t>
            </w:r>
          </w:p>
        </w:tc>
        <w:tc>
          <w:tcPr>
            <w:cnfStyle w:val="000100000000"/>
            <w:tcW w:w="2552" w:type="dxa"/>
          </w:tcPr>
          <w:p w:rsidR="00772111" w:rsidRPr="00A03FA1" w:rsidRDefault="001F452A" w:rsidP="001F452A">
            <w:pPr>
              <w:jc w:val="center"/>
            </w:pPr>
            <w:r>
              <w:t>04</w:t>
            </w:r>
            <w:r w:rsidR="00B77A76" w:rsidRPr="00A03FA1">
              <w:t xml:space="preserve"> a 1</w:t>
            </w:r>
            <w:r>
              <w:t>1</w:t>
            </w:r>
            <w:r w:rsidR="00B77A76" w:rsidRPr="00A03FA1">
              <w:t>/</w:t>
            </w:r>
            <w:r>
              <w:t>06</w:t>
            </w:r>
            <w:r w:rsidR="00B77A76" w:rsidRPr="00A03FA1">
              <w:t>/201</w:t>
            </w:r>
            <w:r>
              <w:t>8</w:t>
            </w:r>
          </w:p>
        </w:tc>
      </w:tr>
      <w:tr w:rsidR="00772111" w:rsidRPr="00A03FA1" w:rsidTr="006C3FEB">
        <w:trPr>
          <w:cnfStyle w:val="000000100000"/>
        </w:trPr>
        <w:tc>
          <w:tcPr>
            <w:cnfStyle w:val="001000000000"/>
            <w:tcW w:w="456" w:type="dxa"/>
          </w:tcPr>
          <w:p w:rsidR="00772111" w:rsidRPr="00A03FA1" w:rsidRDefault="00772111" w:rsidP="007A2337">
            <w:r w:rsidRPr="00A03FA1">
              <w:t>6</w:t>
            </w:r>
          </w:p>
        </w:tc>
        <w:tc>
          <w:tcPr>
            <w:cnfStyle w:val="000010000000"/>
            <w:tcW w:w="6031" w:type="dxa"/>
          </w:tcPr>
          <w:p w:rsidR="00772111" w:rsidRPr="00A03FA1" w:rsidRDefault="00772111" w:rsidP="007A2337">
            <w:r w:rsidRPr="00A03FA1">
              <w:t>Políticas Públicas Ambientais e a Cidade</w:t>
            </w:r>
          </w:p>
        </w:tc>
        <w:tc>
          <w:tcPr>
            <w:tcW w:w="1214" w:type="dxa"/>
          </w:tcPr>
          <w:p w:rsidR="00772111" w:rsidRPr="00A03FA1" w:rsidRDefault="00772111" w:rsidP="007A2337">
            <w:pPr>
              <w:jc w:val="center"/>
              <w:cnfStyle w:val="000000100000"/>
            </w:pPr>
            <w:r w:rsidRPr="00A03FA1">
              <w:t>30</w:t>
            </w:r>
          </w:p>
        </w:tc>
        <w:tc>
          <w:tcPr>
            <w:cnfStyle w:val="000010000000"/>
            <w:tcW w:w="3171" w:type="dxa"/>
          </w:tcPr>
          <w:p w:rsidR="00772111" w:rsidRPr="00A03FA1" w:rsidRDefault="00772111" w:rsidP="007A2337">
            <w:r w:rsidRPr="00A03FA1">
              <w:t xml:space="preserve">Dr. Socorro Flores </w:t>
            </w:r>
          </w:p>
        </w:tc>
        <w:tc>
          <w:tcPr>
            <w:cnfStyle w:val="000100000000"/>
            <w:tcW w:w="2552" w:type="dxa"/>
          </w:tcPr>
          <w:p w:rsidR="00772111" w:rsidRPr="00A03FA1" w:rsidRDefault="00E220A2" w:rsidP="009A6BC4">
            <w:pPr>
              <w:jc w:val="center"/>
            </w:pPr>
            <w:r w:rsidRPr="00A03FA1">
              <w:t>08 a 15/01/2018</w:t>
            </w:r>
          </w:p>
        </w:tc>
      </w:tr>
      <w:tr w:rsidR="00772111" w:rsidRPr="00A03FA1" w:rsidTr="006C3FEB">
        <w:trPr>
          <w:cnfStyle w:val="000000010000"/>
        </w:trPr>
        <w:tc>
          <w:tcPr>
            <w:cnfStyle w:val="001000000000"/>
            <w:tcW w:w="456" w:type="dxa"/>
          </w:tcPr>
          <w:p w:rsidR="00772111" w:rsidRPr="00A03FA1" w:rsidRDefault="00772111" w:rsidP="007A2337">
            <w:r w:rsidRPr="00A03FA1">
              <w:t>7</w:t>
            </w:r>
          </w:p>
        </w:tc>
        <w:tc>
          <w:tcPr>
            <w:cnfStyle w:val="000010000000"/>
            <w:tcW w:w="6031" w:type="dxa"/>
          </w:tcPr>
          <w:p w:rsidR="00772111" w:rsidRPr="00A03FA1" w:rsidRDefault="00772111" w:rsidP="007A2337">
            <w:r w:rsidRPr="00A03FA1">
              <w:t>Governança Urbana e da Cidade</w:t>
            </w:r>
          </w:p>
        </w:tc>
        <w:tc>
          <w:tcPr>
            <w:tcW w:w="1214" w:type="dxa"/>
          </w:tcPr>
          <w:p w:rsidR="00772111" w:rsidRPr="00A03FA1" w:rsidRDefault="00772111" w:rsidP="007A2337">
            <w:pPr>
              <w:jc w:val="center"/>
              <w:cnfStyle w:val="000000010000"/>
            </w:pPr>
            <w:r w:rsidRPr="00A03FA1">
              <w:t>30</w:t>
            </w:r>
          </w:p>
        </w:tc>
        <w:tc>
          <w:tcPr>
            <w:cnfStyle w:val="000010000000"/>
            <w:tcW w:w="3171" w:type="dxa"/>
          </w:tcPr>
          <w:p w:rsidR="00772111" w:rsidRPr="00A03FA1" w:rsidRDefault="00772111" w:rsidP="007A2337">
            <w:r w:rsidRPr="00A03FA1">
              <w:t xml:space="preserve">Dr. Mário Vasconcellos </w:t>
            </w:r>
          </w:p>
        </w:tc>
        <w:tc>
          <w:tcPr>
            <w:cnfStyle w:val="000100000000"/>
            <w:tcW w:w="2552" w:type="dxa"/>
          </w:tcPr>
          <w:p w:rsidR="00772111" w:rsidRPr="00A03FA1" w:rsidRDefault="00A21C5C" w:rsidP="00A21C5C">
            <w:pPr>
              <w:jc w:val="center"/>
            </w:pPr>
            <w:r>
              <w:t>25</w:t>
            </w:r>
            <w:r w:rsidR="00E220A2" w:rsidRPr="00A03FA1">
              <w:t>/0</w:t>
            </w:r>
            <w:r>
              <w:t>6</w:t>
            </w:r>
            <w:r w:rsidR="00E220A2" w:rsidRPr="00A03FA1">
              <w:t xml:space="preserve"> a 0</w:t>
            </w:r>
            <w:r>
              <w:t>2</w:t>
            </w:r>
            <w:r w:rsidR="00E220A2" w:rsidRPr="00A03FA1">
              <w:t>/0</w:t>
            </w:r>
            <w:r>
              <w:t>7</w:t>
            </w:r>
            <w:r w:rsidR="00E220A2" w:rsidRPr="00A03FA1">
              <w:t>/201</w:t>
            </w:r>
            <w:r w:rsidR="004B5057">
              <w:t>8</w:t>
            </w:r>
          </w:p>
        </w:tc>
      </w:tr>
      <w:tr w:rsidR="00772111" w:rsidRPr="00A03FA1" w:rsidTr="006C3FEB">
        <w:trPr>
          <w:cnfStyle w:val="000000100000"/>
        </w:trPr>
        <w:tc>
          <w:tcPr>
            <w:cnfStyle w:val="001000000000"/>
            <w:tcW w:w="456" w:type="dxa"/>
          </w:tcPr>
          <w:p w:rsidR="00772111" w:rsidRPr="00A03FA1" w:rsidRDefault="00772111" w:rsidP="007A2337"/>
        </w:tc>
        <w:tc>
          <w:tcPr>
            <w:cnfStyle w:val="000010000000"/>
            <w:tcW w:w="6031" w:type="dxa"/>
          </w:tcPr>
          <w:p w:rsidR="00772111" w:rsidRPr="00A03FA1" w:rsidRDefault="00772111" w:rsidP="007A2337"/>
        </w:tc>
        <w:tc>
          <w:tcPr>
            <w:tcW w:w="1214" w:type="dxa"/>
          </w:tcPr>
          <w:p w:rsidR="00772111" w:rsidRPr="00A03FA1" w:rsidRDefault="00772111" w:rsidP="007A2337">
            <w:pPr>
              <w:jc w:val="center"/>
              <w:cnfStyle w:val="000000100000"/>
            </w:pPr>
          </w:p>
        </w:tc>
        <w:tc>
          <w:tcPr>
            <w:cnfStyle w:val="000010000000"/>
            <w:tcW w:w="3171" w:type="dxa"/>
          </w:tcPr>
          <w:p w:rsidR="00772111" w:rsidRPr="00A03FA1" w:rsidRDefault="00772111" w:rsidP="007A2337"/>
        </w:tc>
        <w:tc>
          <w:tcPr>
            <w:cnfStyle w:val="000100000000"/>
            <w:tcW w:w="2552" w:type="dxa"/>
          </w:tcPr>
          <w:p w:rsidR="00772111" w:rsidRPr="00A03FA1" w:rsidRDefault="00772111" w:rsidP="009A6BC4">
            <w:pPr>
              <w:jc w:val="center"/>
            </w:pPr>
          </w:p>
        </w:tc>
      </w:tr>
      <w:tr w:rsidR="00772111" w:rsidRPr="00A03FA1" w:rsidTr="006C3FEB">
        <w:trPr>
          <w:cnfStyle w:val="000000010000"/>
        </w:trPr>
        <w:tc>
          <w:tcPr>
            <w:cnfStyle w:val="001000000000"/>
            <w:tcW w:w="456" w:type="dxa"/>
          </w:tcPr>
          <w:p w:rsidR="00772111" w:rsidRPr="00A03FA1" w:rsidRDefault="00772111" w:rsidP="007A2337"/>
        </w:tc>
        <w:tc>
          <w:tcPr>
            <w:cnfStyle w:val="000010000000"/>
            <w:tcW w:w="6031" w:type="dxa"/>
          </w:tcPr>
          <w:p w:rsidR="00772111" w:rsidRPr="00A03FA1" w:rsidRDefault="00772111" w:rsidP="007A2337">
            <w:pPr>
              <w:rPr>
                <w:b/>
              </w:rPr>
            </w:pPr>
            <w:r w:rsidRPr="00A03FA1">
              <w:rPr>
                <w:b/>
              </w:rPr>
              <w:t>Módulo 3: Sustentabilidade das Cidades</w:t>
            </w:r>
          </w:p>
        </w:tc>
        <w:tc>
          <w:tcPr>
            <w:tcW w:w="1214" w:type="dxa"/>
          </w:tcPr>
          <w:p w:rsidR="00772111" w:rsidRPr="00A03FA1" w:rsidRDefault="00772111" w:rsidP="007A2337">
            <w:pPr>
              <w:jc w:val="center"/>
              <w:cnfStyle w:val="000000010000"/>
            </w:pPr>
          </w:p>
        </w:tc>
        <w:tc>
          <w:tcPr>
            <w:cnfStyle w:val="000010000000"/>
            <w:tcW w:w="3171" w:type="dxa"/>
          </w:tcPr>
          <w:p w:rsidR="00772111" w:rsidRPr="00A03FA1" w:rsidRDefault="00772111" w:rsidP="007A2337"/>
        </w:tc>
        <w:tc>
          <w:tcPr>
            <w:cnfStyle w:val="000100000000"/>
            <w:tcW w:w="2552" w:type="dxa"/>
          </w:tcPr>
          <w:p w:rsidR="00772111" w:rsidRPr="00A03FA1" w:rsidRDefault="00772111" w:rsidP="009A6BC4">
            <w:pPr>
              <w:jc w:val="center"/>
            </w:pPr>
          </w:p>
        </w:tc>
      </w:tr>
      <w:tr w:rsidR="00772111" w:rsidRPr="00A03FA1" w:rsidTr="006C3FEB">
        <w:trPr>
          <w:cnfStyle w:val="000000100000"/>
        </w:trPr>
        <w:tc>
          <w:tcPr>
            <w:cnfStyle w:val="001000000000"/>
            <w:tcW w:w="456" w:type="dxa"/>
          </w:tcPr>
          <w:p w:rsidR="00772111" w:rsidRPr="00A03FA1" w:rsidRDefault="00772111" w:rsidP="007A2337">
            <w:r w:rsidRPr="00A03FA1">
              <w:t>8</w:t>
            </w:r>
          </w:p>
        </w:tc>
        <w:tc>
          <w:tcPr>
            <w:cnfStyle w:val="000010000000"/>
            <w:tcW w:w="6031" w:type="dxa"/>
          </w:tcPr>
          <w:p w:rsidR="00772111" w:rsidRPr="00A03FA1" w:rsidRDefault="00772111" w:rsidP="007A2337">
            <w:r w:rsidRPr="00A03FA1">
              <w:t>Cidade Sustentável para Água</w:t>
            </w:r>
          </w:p>
        </w:tc>
        <w:tc>
          <w:tcPr>
            <w:tcW w:w="1214" w:type="dxa"/>
          </w:tcPr>
          <w:p w:rsidR="00772111" w:rsidRPr="00A03FA1" w:rsidRDefault="00772111" w:rsidP="007A2337">
            <w:pPr>
              <w:jc w:val="center"/>
              <w:cnfStyle w:val="000000100000"/>
            </w:pPr>
            <w:r w:rsidRPr="00A03FA1">
              <w:t>30</w:t>
            </w:r>
          </w:p>
        </w:tc>
        <w:tc>
          <w:tcPr>
            <w:cnfStyle w:val="000010000000"/>
            <w:tcW w:w="3171" w:type="dxa"/>
          </w:tcPr>
          <w:p w:rsidR="00772111" w:rsidRPr="00A03FA1" w:rsidRDefault="00772111" w:rsidP="007A2337">
            <w:r w:rsidRPr="00A03FA1">
              <w:t xml:space="preserve">Dr. Ronaldo Mendes </w:t>
            </w:r>
          </w:p>
        </w:tc>
        <w:tc>
          <w:tcPr>
            <w:cnfStyle w:val="000100000000"/>
            <w:tcW w:w="2552" w:type="dxa"/>
          </w:tcPr>
          <w:p w:rsidR="00772111" w:rsidRPr="00A03FA1" w:rsidRDefault="00A21C5C" w:rsidP="00A21C5C">
            <w:pPr>
              <w:jc w:val="center"/>
            </w:pPr>
            <w:r>
              <w:t>06</w:t>
            </w:r>
            <w:r w:rsidR="00E220A2" w:rsidRPr="00A03FA1">
              <w:t xml:space="preserve"> a </w:t>
            </w:r>
            <w:r>
              <w:t>13</w:t>
            </w:r>
            <w:r w:rsidR="00E220A2" w:rsidRPr="00A03FA1">
              <w:t>/0</w:t>
            </w:r>
            <w:r>
              <w:t>8</w:t>
            </w:r>
            <w:r w:rsidR="00E220A2" w:rsidRPr="00A03FA1">
              <w:t>/2018</w:t>
            </w:r>
          </w:p>
        </w:tc>
      </w:tr>
      <w:tr w:rsidR="00772111" w:rsidRPr="00A03FA1" w:rsidTr="006C3FEB">
        <w:trPr>
          <w:cnfStyle w:val="000000010000"/>
        </w:trPr>
        <w:tc>
          <w:tcPr>
            <w:cnfStyle w:val="001000000000"/>
            <w:tcW w:w="456" w:type="dxa"/>
          </w:tcPr>
          <w:p w:rsidR="00772111" w:rsidRPr="00A03FA1" w:rsidRDefault="00772111" w:rsidP="007A2337">
            <w:r w:rsidRPr="00A03FA1">
              <w:t>9</w:t>
            </w:r>
          </w:p>
        </w:tc>
        <w:tc>
          <w:tcPr>
            <w:cnfStyle w:val="000010000000"/>
            <w:tcW w:w="6031" w:type="dxa"/>
          </w:tcPr>
          <w:p w:rsidR="00772111" w:rsidRPr="00A03FA1" w:rsidRDefault="00772111" w:rsidP="007A2337">
            <w:r w:rsidRPr="00A03FA1">
              <w:t>Saúde, Meio Ambiente e Cidade</w:t>
            </w:r>
          </w:p>
        </w:tc>
        <w:tc>
          <w:tcPr>
            <w:tcW w:w="1214" w:type="dxa"/>
          </w:tcPr>
          <w:p w:rsidR="00772111" w:rsidRPr="00A03FA1" w:rsidRDefault="00772111" w:rsidP="007A2337">
            <w:pPr>
              <w:jc w:val="center"/>
              <w:cnfStyle w:val="000000010000"/>
            </w:pPr>
            <w:r w:rsidRPr="00A03FA1">
              <w:t>30</w:t>
            </w:r>
          </w:p>
        </w:tc>
        <w:tc>
          <w:tcPr>
            <w:cnfStyle w:val="000010000000"/>
            <w:tcW w:w="3171" w:type="dxa"/>
          </w:tcPr>
          <w:p w:rsidR="00772111" w:rsidRPr="00A03FA1" w:rsidRDefault="00772111" w:rsidP="007A2337">
            <w:r w:rsidRPr="00A03FA1">
              <w:t xml:space="preserve">Dr. Wagner Barbosa </w:t>
            </w:r>
          </w:p>
        </w:tc>
        <w:tc>
          <w:tcPr>
            <w:cnfStyle w:val="000100000000"/>
            <w:tcW w:w="2552" w:type="dxa"/>
          </w:tcPr>
          <w:p w:rsidR="00772111" w:rsidRPr="00A03FA1" w:rsidRDefault="00A21C5C" w:rsidP="009A6BC4">
            <w:pPr>
              <w:jc w:val="center"/>
            </w:pPr>
            <w:r>
              <w:t>27/08 a 03/09/2018</w:t>
            </w:r>
          </w:p>
        </w:tc>
      </w:tr>
      <w:tr w:rsidR="00772111" w:rsidRPr="00A03FA1" w:rsidTr="006C3FEB">
        <w:trPr>
          <w:cnfStyle w:val="000000100000"/>
        </w:trPr>
        <w:tc>
          <w:tcPr>
            <w:cnfStyle w:val="001000000000"/>
            <w:tcW w:w="456" w:type="dxa"/>
          </w:tcPr>
          <w:p w:rsidR="00772111" w:rsidRPr="00A03FA1" w:rsidRDefault="00772111" w:rsidP="007A2337">
            <w:r w:rsidRPr="00A03FA1">
              <w:t>10</w:t>
            </w:r>
          </w:p>
        </w:tc>
        <w:tc>
          <w:tcPr>
            <w:cnfStyle w:val="000010000000"/>
            <w:tcW w:w="6031" w:type="dxa"/>
          </w:tcPr>
          <w:p w:rsidR="00772111" w:rsidRPr="00A03FA1" w:rsidRDefault="00772111" w:rsidP="007A2337">
            <w:r w:rsidRPr="00A03FA1">
              <w:t>Segurança Alimentar e Cidade</w:t>
            </w:r>
          </w:p>
        </w:tc>
        <w:tc>
          <w:tcPr>
            <w:tcW w:w="1214" w:type="dxa"/>
          </w:tcPr>
          <w:p w:rsidR="00772111" w:rsidRPr="00A03FA1" w:rsidRDefault="00772111" w:rsidP="007A2337">
            <w:pPr>
              <w:jc w:val="center"/>
              <w:cnfStyle w:val="000000100000"/>
            </w:pPr>
            <w:r w:rsidRPr="00A03FA1">
              <w:t>30</w:t>
            </w:r>
          </w:p>
        </w:tc>
        <w:tc>
          <w:tcPr>
            <w:cnfStyle w:val="000010000000"/>
            <w:tcW w:w="3171" w:type="dxa"/>
          </w:tcPr>
          <w:p w:rsidR="00772111" w:rsidRPr="00A03FA1" w:rsidRDefault="00772111" w:rsidP="007A2337">
            <w:r w:rsidRPr="00A03FA1">
              <w:t xml:space="preserve">Dr. Rosana </w:t>
            </w:r>
            <w:proofErr w:type="spellStart"/>
            <w:r w:rsidRPr="00A03FA1">
              <w:t>Maneschy</w:t>
            </w:r>
            <w:proofErr w:type="spellEnd"/>
            <w:r w:rsidRPr="00A03FA1">
              <w:t xml:space="preserve"> </w:t>
            </w:r>
          </w:p>
        </w:tc>
        <w:tc>
          <w:tcPr>
            <w:cnfStyle w:val="000100000000"/>
            <w:tcW w:w="2552" w:type="dxa"/>
          </w:tcPr>
          <w:p w:rsidR="00772111" w:rsidRPr="00A03FA1" w:rsidRDefault="00A21C5C" w:rsidP="009A6BC4">
            <w:pPr>
              <w:jc w:val="center"/>
            </w:pPr>
            <w:r>
              <w:t>15 a 22/10/2018</w:t>
            </w:r>
          </w:p>
        </w:tc>
      </w:tr>
      <w:tr w:rsidR="00772111" w:rsidRPr="00A03FA1" w:rsidTr="006C3FEB">
        <w:trPr>
          <w:cnfStyle w:val="000000010000"/>
        </w:trPr>
        <w:tc>
          <w:tcPr>
            <w:cnfStyle w:val="001000000000"/>
            <w:tcW w:w="456" w:type="dxa"/>
          </w:tcPr>
          <w:p w:rsidR="00772111" w:rsidRPr="00A03FA1" w:rsidRDefault="00772111" w:rsidP="007A2337">
            <w:r w:rsidRPr="00A03FA1">
              <w:t>11</w:t>
            </w:r>
          </w:p>
        </w:tc>
        <w:tc>
          <w:tcPr>
            <w:cnfStyle w:val="000010000000"/>
            <w:tcW w:w="6031" w:type="dxa"/>
          </w:tcPr>
          <w:p w:rsidR="00772111" w:rsidRPr="00A03FA1" w:rsidRDefault="00772111" w:rsidP="007A2337">
            <w:r w:rsidRPr="00A03FA1">
              <w:t xml:space="preserve">Educação para Gestão Ambiental Urbana </w:t>
            </w:r>
          </w:p>
        </w:tc>
        <w:tc>
          <w:tcPr>
            <w:tcW w:w="1214" w:type="dxa"/>
          </w:tcPr>
          <w:p w:rsidR="00772111" w:rsidRPr="00A03FA1" w:rsidRDefault="00772111" w:rsidP="007A2337">
            <w:pPr>
              <w:jc w:val="center"/>
              <w:cnfStyle w:val="000000010000"/>
            </w:pPr>
            <w:r w:rsidRPr="00A03FA1">
              <w:t>30</w:t>
            </w:r>
          </w:p>
        </w:tc>
        <w:tc>
          <w:tcPr>
            <w:cnfStyle w:val="000010000000"/>
            <w:tcW w:w="3171" w:type="dxa"/>
          </w:tcPr>
          <w:p w:rsidR="00772111" w:rsidRPr="00A03FA1" w:rsidRDefault="00772111" w:rsidP="007A2337">
            <w:r w:rsidRPr="00A03FA1">
              <w:t xml:space="preserve">Dr. Sérgio Moraes </w:t>
            </w:r>
          </w:p>
        </w:tc>
        <w:tc>
          <w:tcPr>
            <w:cnfStyle w:val="000100000000"/>
            <w:tcW w:w="2552" w:type="dxa"/>
          </w:tcPr>
          <w:p w:rsidR="00772111" w:rsidRPr="00A03FA1" w:rsidRDefault="00772111" w:rsidP="009A6BC4">
            <w:pPr>
              <w:jc w:val="center"/>
            </w:pPr>
          </w:p>
        </w:tc>
      </w:tr>
      <w:tr w:rsidR="00772111" w:rsidRPr="00A03FA1" w:rsidTr="006C3FEB">
        <w:trPr>
          <w:cnfStyle w:val="000000100000"/>
        </w:trPr>
        <w:tc>
          <w:tcPr>
            <w:cnfStyle w:val="001000000000"/>
            <w:tcW w:w="456" w:type="dxa"/>
          </w:tcPr>
          <w:p w:rsidR="00772111" w:rsidRPr="00A03FA1" w:rsidRDefault="00772111" w:rsidP="007A2337">
            <w:r w:rsidRPr="00A03FA1">
              <w:t>12</w:t>
            </w:r>
          </w:p>
        </w:tc>
        <w:tc>
          <w:tcPr>
            <w:cnfStyle w:val="000010000000"/>
            <w:tcW w:w="6031" w:type="dxa"/>
          </w:tcPr>
          <w:p w:rsidR="00772111" w:rsidRPr="00A03FA1" w:rsidRDefault="00772111" w:rsidP="007A2337">
            <w:r w:rsidRPr="00A03FA1">
              <w:t>Visitas Técnicas</w:t>
            </w:r>
          </w:p>
        </w:tc>
        <w:tc>
          <w:tcPr>
            <w:tcW w:w="1214" w:type="dxa"/>
          </w:tcPr>
          <w:p w:rsidR="00772111" w:rsidRPr="00A03FA1" w:rsidRDefault="00772111" w:rsidP="007A2337">
            <w:pPr>
              <w:jc w:val="center"/>
              <w:cnfStyle w:val="000000100000"/>
            </w:pPr>
            <w:r w:rsidRPr="00A03FA1">
              <w:t>30</w:t>
            </w:r>
          </w:p>
        </w:tc>
        <w:tc>
          <w:tcPr>
            <w:cnfStyle w:val="000010000000"/>
            <w:tcW w:w="3171" w:type="dxa"/>
          </w:tcPr>
          <w:p w:rsidR="00772111" w:rsidRPr="00A03FA1" w:rsidRDefault="00772111" w:rsidP="007A2337">
            <w:r w:rsidRPr="00A03FA1">
              <w:t xml:space="preserve">Dr. Rodolpho Bastos </w:t>
            </w:r>
          </w:p>
        </w:tc>
        <w:tc>
          <w:tcPr>
            <w:cnfStyle w:val="000100000000"/>
            <w:tcW w:w="2552" w:type="dxa"/>
          </w:tcPr>
          <w:p w:rsidR="00772111" w:rsidRPr="00A03FA1" w:rsidRDefault="00A21C5C" w:rsidP="009A6BC4">
            <w:pPr>
              <w:jc w:val="center"/>
            </w:pPr>
            <w:r>
              <w:t>05 a 12/11/2018</w:t>
            </w:r>
          </w:p>
        </w:tc>
      </w:tr>
      <w:tr w:rsidR="00772111" w:rsidRPr="00A03FA1" w:rsidTr="006C3FEB">
        <w:trPr>
          <w:cnfStyle w:val="000000010000"/>
        </w:trPr>
        <w:tc>
          <w:tcPr>
            <w:cnfStyle w:val="001000000000"/>
            <w:tcW w:w="456" w:type="dxa"/>
          </w:tcPr>
          <w:p w:rsidR="00772111" w:rsidRPr="00A03FA1" w:rsidRDefault="00772111" w:rsidP="007A2337"/>
        </w:tc>
        <w:tc>
          <w:tcPr>
            <w:cnfStyle w:val="000010000000"/>
            <w:tcW w:w="6031" w:type="dxa"/>
          </w:tcPr>
          <w:p w:rsidR="00772111" w:rsidRPr="00A03FA1" w:rsidRDefault="00772111" w:rsidP="007A2337"/>
        </w:tc>
        <w:tc>
          <w:tcPr>
            <w:tcW w:w="1214" w:type="dxa"/>
          </w:tcPr>
          <w:p w:rsidR="00772111" w:rsidRPr="00A03FA1" w:rsidRDefault="00772111" w:rsidP="007A2337">
            <w:pPr>
              <w:jc w:val="center"/>
              <w:cnfStyle w:val="000000010000"/>
            </w:pPr>
          </w:p>
        </w:tc>
        <w:tc>
          <w:tcPr>
            <w:cnfStyle w:val="000010000000"/>
            <w:tcW w:w="3171" w:type="dxa"/>
          </w:tcPr>
          <w:p w:rsidR="00772111" w:rsidRPr="00A03FA1" w:rsidRDefault="00772111" w:rsidP="007A2337"/>
        </w:tc>
        <w:tc>
          <w:tcPr>
            <w:cnfStyle w:val="000100000000"/>
            <w:tcW w:w="2552" w:type="dxa"/>
          </w:tcPr>
          <w:p w:rsidR="00772111" w:rsidRPr="00A03FA1" w:rsidRDefault="00772111" w:rsidP="009A6BC4">
            <w:pPr>
              <w:jc w:val="center"/>
            </w:pPr>
          </w:p>
        </w:tc>
      </w:tr>
      <w:tr w:rsidR="00772111" w:rsidRPr="00A03FA1" w:rsidTr="006C3FEB">
        <w:trPr>
          <w:cnfStyle w:val="000000100000"/>
        </w:trPr>
        <w:tc>
          <w:tcPr>
            <w:cnfStyle w:val="001000000000"/>
            <w:tcW w:w="456" w:type="dxa"/>
          </w:tcPr>
          <w:p w:rsidR="00772111" w:rsidRPr="00A03FA1" w:rsidRDefault="00772111" w:rsidP="007A2337"/>
        </w:tc>
        <w:tc>
          <w:tcPr>
            <w:cnfStyle w:val="000010000000"/>
            <w:tcW w:w="6031" w:type="dxa"/>
          </w:tcPr>
          <w:p w:rsidR="00772111" w:rsidRPr="00A03FA1" w:rsidRDefault="00772111" w:rsidP="007A2337">
            <w:pPr>
              <w:rPr>
                <w:b/>
              </w:rPr>
            </w:pPr>
            <w:r w:rsidRPr="00A03FA1">
              <w:rPr>
                <w:b/>
              </w:rPr>
              <w:t>Módulo 4: Pesquisa e Elaboração de TCC</w:t>
            </w:r>
          </w:p>
        </w:tc>
        <w:tc>
          <w:tcPr>
            <w:tcW w:w="1214" w:type="dxa"/>
          </w:tcPr>
          <w:p w:rsidR="00772111" w:rsidRPr="00A03FA1" w:rsidRDefault="00772111" w:rsidP="007A2337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cnfStyle w:val="000010000000"/>
            <w:tcW w:w="3171" w:type="dxa"/>
          </w:tcPr>
          <w:p w:rsidR="00772111" w:rsidRPr="00A03FA1" w:rsidRDefault="00772111" w:rsidP="007A2337">
            <w:pPr>
              <w:rPr>
                <w:b/>
              </w:rPr>
            </w:pPr>
          </w:p>
        </w:tc>
        <w:tc>
          <w:tcPr>
            <w:cnfStyle w:val="000100000000"/>
            <w:tcW w:w="2552" w:type="dxa"/>
          </w:tcPr>
          <w:p w:rsidR="00772111" w:rsidRPr="00A03FA1" w:rsidRDefault="00772111" w:rsidP="009A6BC4">
            <w:pPr>
              <w:jc w:val="center"/>
              <w:rPr>
                <w:b w:val="0"/>
              </w:rPr>
            </w:pPr>
          </w:p>
        </w:tc>
      </w:tr>
      <w:tr w:rsidR="00772111" w:rsidRPr="00A03FA1" w:rsidTr="006C3FEB">
        <w:trPr>
          <w:cnfStyle w:val="000000010000"/>
        </w:trPr>
        <w:tc>
          <w:tcPr>
            <w:cnfStyle w:val="001000000000"/>
            <w:tcW w:w="456" w:type="dxa"/>
          </w:tcPr>
          <w:p w:rsidR="00772111" w:rsidRPr="00A03FA1" w:rsidRDefault="00772111" w:rsidP="007A2337">
            <w:r w:rsidRPr="00A03FA1">
              <w:t>13</w:t>
            </w:r>
          </w:p>
        </w:tc>
        <w:tc>
          <w:tcPr>
            <w:cnfStyle w:val="000010000000"/>
            <w:tcW w:w="6031" w:type="dxa"/>
          </w:tcPr>
          <w:p w:rsidR="00772111" w:rsidRPr="00A03FA1" w:rsidRDefault="00772111" w:rsidP="007A2337">
            <w:r w:rsidRPr="00A03FA1">
              <w:t>Metodologia de Pesquisa e Diagnósticos para elaboração de Projetos de Intervenção e Elaboração de Artigos Científicos</w:t>
            </w:r>
          </w:p>
        </w:tc>
        <w:tc>
          <w:tcPr>
            <w:tcW w:w="1214" w:type="dxa"/>
          </w:tcPr>
          <w:p w:rsidR="00772111" w:rsidRPr="00A03FA1" w:rsidRDefault="00772111" w:rsidP="007A2337">
            <w:pPr>
              <w:jc w:val="center"/>
              <w:cnfStyle w:val="000000010000"/>
            </w:pPr>
            <w:r w:rsidRPr="00A03FA1">
              <w:t>30</w:t>
            </w:r>
          </w:p>
        </w:tc>
        <w:tc>
          <w:tcPr>
            <w:cnfStyle w:val="000010000000"/>
            <w:tcW w:w="3171" w:type="dxa"/>
          </w:tcPr>
          <w:p w:rsidR="00772111" w:rsidRPr="00A03FA1" w:rsidRDefault="00772111" w:rsidP="007A2337">
            <w:r w:rsidRPr="00A03FA1">
              <w:t xml:space="preserve">Dr. Mário Vasconcellos </w:t>
            </w:r>
          </w:p>
        </w:tc>
        <w:tc>
          <w:tcPr>
            <w:cnfStyle w:val="000100000000"/>
            <w:tcW w:w="2552" w:type="dxa"/>
          </w:tcPr>
          <w:p w:rsidR="00772111" w:rsidRPr="00A03FA1" w:rsidRDefault="00A21C5C" w:rsidP="009A6BC4">
            <w:pPr>
              <w:jc w:val="center"/>
            </w:pPr>
            <w:r>
              <w:t>26/11 a 03/12/2018</w:t>
            </w:r>
          </w:p>
        </w:tc>
      </w:tr>
      <w:tr w:rsidR="00772111" w:rsidRPr="00A03FA1" w:rsidTr="006C3FEB">
        <w:trPr>
          <w:cnfStyle w:val="010000000000"/>
        </w:trPr>
        <w:tc>
          <w:tcPr>
            <w:cnfStyle w:val="001000000000"/>
            <w:tcW w:w="456" w:type="dxa"/>
          </w:tcPr>
          <w:p w:rsidR="00772111" w:rsidRPr="00A03FA1" w:rsidRDefault="00772111" w:rsidP="007A2337">
            <w:r w:rsidRPr="00A03FA1">
              <w:t>14</w:t>
            </w:r>
          </w:p>
        </w:tc>
        <w:tc>
          <w:tcPr>
            <w:cnfStyle w:val="000010000000"/>
            <w:tcW w:w="6031" w:type="dxa"/>
          </w:tcPr>
          <w:p w:rsidR="00772111" w:rsidRPr="00A03FA1" w:rsidRDefault="00772111" w:rsidP="007A2337">
            <w:r w:rsidRPr="00A03FA1">
              <w:t>Trabalho de Conclusão de Curso(*) – Diagnóstico Ambiental; Projeto de Intervenção ou Artigo Analítico</w:t>
            </w:r>
          </w:p>
        </w:tc>
        <w:tc>
          <w:tcPr>
            <w:tcW w:w="1214" w:type="dxa"/>
          </w:tcPr>
          <w:p w:rsidR="00772111" w:rsidRPr="00A03FA1" w:rsidRDefault="00772111" w:rsidP="007A2337">
            <w:pPr>
              <w:jc w:val="center"/>
              <w:cnfStyle w:val="010000000000"/>
            </w:pPr>
            <w:r w:rsidRPr="00A03FA1">
              <w:t>60</w:t>
            </w:r>
          </w:p>
        </w:tc>
        <w:tc>
          <w:tcPr>
            <w:cnfStyle w:val="000010000000"/>
            <w:tcW w:w="3171" w:type="dxa"/>
          </w:tcPr>
          <w:p w:rsidR="00772111" w:rsidRPr="00A03FA1" w:rsidRDefault="00772111" w:rsidP="007A2337">
            <w:r w:rsidRPr="00A03FA1">
              <w:t>Todos os Professores Acima e Convidados</w:t>
            </w:r>
          </w:p>
        </w:tc>
        <w:tc>
          <w:tcPr>
            <w:cnfStyle w:val="000100000000"/>
            <w:tcW w:w="2552" w:type="dxa"/>
          </w:tcPr>
          <w:p w:rsidR="00772111" w:rsidRPr="00A03FA1" w:rsidRDefault="00A21C5C" w:rsidP="009A6BC4">
            <w:pPr>
              <w:jc w:val="center"/>
            </w:pPr>
            <w:r>
              <w:t>Dezembro a Fevereiro</w:t>
            </w:r>
          </w:p>
        </w:tc>
      </w:tr>
    </w:tbl>
    <w:p w:rsidR="00EF5A5D" w:rsidRPr="00A03FA1" w:rsidRDefault="00EF5A5D"/>
    <w:sectPr w:rsidR="00EF5A5D" w:rsidRPr="00A03FA1" w:rsidSect="004B5057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F61EE"/>
    <w:rsid w:val="001808CD"/>
    <w:rsid w:val="001F452A"/>
    <w:rsid w:val="002304C2"/>
    <w:rsid w:val="002414CF"/>
    <w:rsid w:val="002F61EE"/>
    <w:rsid w:val="004420C3"/>
    <w:rsid w:val="004B5057"/>
    <w:rsid w:val="004C30FA"/>
    <w:rsid w:val="00515452"/>
    <w:rsid w:val="005514D6"/>
    <w:rsid w:val="00635ED7"/>
    <w:rsid w:val="006B59FF"/>
    <w:rsid w:val="006C3FEB"/>
    <w:rsid w:val="006E027D"/>
    <w:rsid w:val="006E058B"/>
    <w:rsid w:val="00772111"/>
    <w:rsid w:val="007A2337"/>
    <w:rsid w:val="00814A0D"/>
    <w:rsid w:val="008A42E3"/>
    <w:rsid w:val="009A6248"/>
    <w:rsid w:val="009A6BC4"/>
    <w:rsid w:val="00A03FA1"/>
    <w:rsid w:val="00A119DD"/>
    <w:rsid w:val="00A21C5C"/>
    <w:rsid w:val="00A65DD2"/>
    <w:rsid w:val="00A80793"/>
    <w:rsid w:val="00A954C4"/>
    <w:rsid w:val="00B13DF7"/>
    <w:rsid w:val="00B56374"/>
    <w:rsid w:val="00B77A76"/>
    <w:rsid w:val="00E220A2"/>
    <w:rsid w:val="00E90092"/>
    <w:rsid w:val="00EC5D76"/>
    <w:rsid w:val="00EF5A5D"/>
    <w:rsid w:val="00F7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Mdio1-nfase5">
    <w:name w:val="Medium Shading 1 Accent 5"/>
    <w:basedOn w:val="Tabelanormal"/>
    <w:uiPriority w:val="63"/>
    <w:rsid w:val="006C3F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Tozo</dc:creator>
  <cp:lastModifiedBy>User</cp:lastModifiedBy>
  <cp:revision>28</cp:revision>
  <cp:lastPrinted>2017-05-11T14:21:00Z</cp:lastPrinted>
  <dcterms:created xsi:type="dcterms:W3CDTF">2017-05-10T18:03:00Z</dcterms:created>
  <dcterms:modified xsi:type="dcterms:W3CDTF">2018-01-05T15:46:00Z</dcterms:modified>
</cp:coreProperties>
</file>